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2DF" w:rsidRPr="000E68EA" w:rsidRDefault="005132DF" w:rsidP="005132DF">
      <w:pPr>
        <w:jc w:val="center"/>
        <w:rPr>
          <w:rFonts w:ascii="Garamond" w:hAnsi="Garamond"/>
          <w:b/>
          <w:sz w:val="32"/>
          <w:szCs w:val="32"/>
        </w:rPr>
      </w:pPr>
      <w:r w:rsidRPr="000E68EA">
        <w:rPr>
          <w:rFonts w:ascii="Garamond" w:hAnsi="Garamond"/>
          <w:b/>
          <w:sz w:val="32"/>
          <w:szCs w:val="32"/>
        </w:rPr>
        <w:t>The College of Business</w:t>
      </w:r>
    </w:p>
    <w:p w:rsidR="005132DF" w:rsidRPr="000E68EA" w:rsidRDefault="005132DF" w:rsidP="005132DF">
      <w:pPr>
        <w:jc w:val="center"/>
        <w:rPr>
          <w:rFonts w:ascii="Garamond" w:hAnsi="Garamond"/>
          <w:b/>
          <w:sz w:val="28"/>
          <w:szCs w:val="28"/>
        </w:rPr>
      </w:pPr>
      <w:r w:rsidRPr="000E68EA">
        <w:rPr>
          <w:rFonts w:ascii="Garamond" w:hAnsi="Garamond"/>
          <w:b/>
          <w:sz w:val="28"/>
          <w:szCs w:val="28"/>
        </w:rPr>
        <w:t xml:space="preserve">Application for the </w:t>
      </w:r>
      <w:r w:rsidR="0080324A">
        <w:rPr>
          <w:rFonts w:ascii="Garamond" w:hAnsi="Garamond"/>
          <w:b/>
          <w:sz w:val="28"/>
          <w:szCs w:val="28"/>
        </w:rPr>
        <w:t>Accounting</w:t>
      </w:r>
      <w:r w:rsidRPr="000E68EA">
        <w:rPr>
          <w:rFonts w:ascii="Garamond" w:hAnsi="Garamond"/>
          <w:b/>
          <w:sz w:val="28"/>
          <w:szCs w:val="28"/>
        </w:rPr>
        <w:t xml:space="preserve"> Minor</w:t>
      </w:r>
    </w:p>
    <w:p w:rsidR="005132DF" w:rsidRPr="000E68EA" w:rsidRDefault="005132DF" w:rsidP="005132DF">
      <w:pPr>
        <w:snapToGrid w:val="0"/>
        <w:ind w:left="720"/>
        <w:rPr>
          <w:sz w:val="18"/>
          <w:szCs w:val="18"/>
        </w:rPr>
      </w:pPr>
    </w:p>
    <w:p w:rsidR="00800A9B" w:rsidRPr="00754D33" w:rsidRDefault="005132DF" w:rsidP="005132DF">
      <w:pPr>
        <w:snapToGrid w:val="0"/>
        <w:jc w:val="center"/>
        <w:rPr>
          <w:rFonts w:ascii="Garamond" w:hAnsi="Garamond"/>
        </w:rPr>
      </w:pPr>
      <w:r w:rsidRPr="00754D33">
        <w:rPr>
          <w:rFonts w:ascii="Garamond" w:hAnsi="Garamond"/>
          <w:b/>
        </w:rPr>
        <w:t xml:space="preserve">You may apply </w:t>
      </w:r>
      <w:r w:rsidRPr="00C0375E">
        <w:rPr>
          <w:rFonts w:ascii="Garamond" w:hAnsi="Garamond"/>
          <w:b/>
        </w:rPr>
        <w:t xml:space="preserve">for admission to the </w:t>
      </w:r>
      <w:r w:rsidR="005304DD">
        <w:rPr>
          <w:rFonts w:ascii="Garamond" w:hAnsi="Garamond"/>
          <w:b/>
        </w:rPr>
        <w:t>a</w:t>
      </w:r>
      <w:r w:rsidR="0080324A">
        <w:rPr>
          <w:rFonts w:ascii="Garamond" w:hAnsi="Garamond"/>
          <w:b/>
        </w:rPr>
        <w:t>ccounting</w:t>
      </w:r>
      <w:r w:rsidR="00C0375E">
        <w:rPr>
          <w:rFonts w:ascii="Garamond" w:hAnsi="Garamond"/>
          <w:b/>
        </w:rPr>
        <w:t xml:space="preserve"> minor </w:t>
      </w:r>
      <w:r w:rsidR="0080324A">
        <w:rPr>
          <w:rFonts w:ascii="Garamond" w:hAnsi="Garamond"/>
          <w:b/>
        </w:rPr>
        <w:t xml:space="preserve">provided that your cumulative grade point average (including, for transfer students, course-work complete at other institutions) is a 3.20 or higher and </w:t>
      </w:r>
      <w:r w:rsidR="00C0375E">
        <w:rPr>
          <w:rFonts w:ascii="Garamond" w:hAnsi="Garamond"/>
          <w:b/>
        </w:rPr>
        <w:t xml:space="preserve">you </w:t>
      </w:r>
      <w:r w:rsidR="00C81E0B">
        <w:rPr>
          <w:rFonts w:ascii="Garamond" w:hAnsi="Garamond"/>
          <w:b/>
        </w:rPr>
        <w:t xml:space="preserve">have </w:t>
      </w:r>
      <w:r w:rsidR="0080324A">
        <w:rPr>
          <w:rFonts w:ascii="Garamond" w:hAnsi="Garamond"/>
          <w:b/>
        </w:rPr>
        <w:t xml:space="preserve">a </w:t>
      </w:r>
      <w:r w:rsidR="00C81E0B">
        <w:rPr>
          <w:rFonts w:ascii="Garamond" w:hAnsi="Garamond"/>
          <w:b/>
        </w:rPr>
        <w:t>declared major at Stony Brook University</w:t>
      </w:r>
      <w:r w:rsidR="0080324A">
        <w:rPr>
          <w:rFonts w:ascii="Garamond" w:hAnsi="Garamond"/>
          <w:b/>
        </w:rPr>
        <w:t>.</w:t>
      </w:r>
    </w:p>
    <w:p w:rsidR="005132DF" w:rsidRDefault="005132DF" w:rsidP="005132DF">
      <w:pPr>
        <w:snapToGrid w:val="0"/>
        <w:rPr>
          <w:rFonts w:ascii="Garamond" w:hAnsi="Garamond"/>
          <w:sz w:val="28"/>
          <w:szCs w:val="28"/>
        </w:rPr>
      </w:pPr>
    </w:p>
    <w:p w:rsidR="00C81E0B" w:rsidRDefault="005132DF" w:rsidP="005132DF">
      <w:pPr>
        <w:snapToGrid w:val="0"/>
        <w:rPr>
          <w:rFonts w:ascii="Garamond" w:hAnsi="Garamond"/>
        </w:rPr>
      </w:pPr>
      <w:r w:rsidRPr="007314F2">
        <w:rPr>
          <w:rFonts w:ascii="Garamond" w:hAnsi="Garamond"/>
        </w:rPr>
        <w:t xml:space="preserve">Student Name _____________________________________________  </w:t>
      </w:r>
      <w:r w:rsidRPr="007314F2">
        <w:rPr>
          <w:rFonts w:ascii="Garamond" w:hAnsi="Garamond"/>
        </w:rPr>
        <w:tab/>
      </w:r>
    </w:p>
    <w:p w:rsidR="00C81E0B" w:rsidRDefault="00C81E0B" w:rsidP="005132DF">
      <w:pPr>
        <w:snapToGrid w:val="0"/>
        <w:rPr>
          <w:rFonts w:ascii="Garamond" w:hAnsi="Garamond"/>
        </w:rPr>
      </w:pPr>
    </w:p>
    <w:p w:rsidR="005132DF" w:rsidRPr="007314F2" w:rsidRDefault="005132DF" w:rsidP="005132DF">
      <w:pPr>
        <w:snapToGrid w:val="0"/>
        <w:rPr>
          <w:rFonts w:ascii="Garamond" w:hAnsi="Garamond"/>
        </w:rPr>
      </w:pPr>
      <w:r w:rsidRPr="007314F2">
        <w:rPr>
          <w:rFonts w:ascii="Garamond" w:hAnsi="Garamond"/>
        </w:rPr>
        <w:t>SB ID</w:t>
      </w:r>
      <w:r>
        <w:rPr>
          <w:rFonts w:ascii="Garamond" w:hAnsi="Garamond"/>
        </w:rPr>
        <w:t xml:space="preserve"> #</w:t>
      </w:r>
      <w:r w:rsidRPr="007314F2">
        <w:rPr>
          <w:rFonts w:ascii="Garamond" w:hAnsi="Garamond"/>
        </w:rPr>
        <w:t xml:space="preserve"> ______________________</w:t>
      </w:r>
    </w:p>
    <w:p w:rsidR="005132DF" w:rsidRPr="007314F2" w:rsidRDefault="005132DF" w:rsidP="005132DF">
      <w:pPr>
        <w:snapToGrid w:val="0"/>
        <w:rPr>
          <w:rFonts w:ascii="Garamond" w:hAnsi="Garamond"/>
        </w:rPr>
      </w:pPr>
    </w:p>
    <w:p w:rsidR="00C81E0B" w:rsidRDefault="005132DF" w:rsidP="005132DF">
      <w:pPr>
        <w:snapToGrid w:val="0"/>
        <w:rPr>
          <w:rFonts w:ascii="Garamond" w:hAnsi="Garamond"/>
        </w:rPr>
      </w:pPr>
      <w:r w:rsidRPr="007314F2">
        <w:rPr>
          <w:rFonts w:ascii="Garamond" w:hAnsi="Garamond"/>
        </w:rPr>
        <w:t xml:space="preserve">Student Telephone # _________________________  </w:t>
      </w:r>
      <w:r w:rsidRPr="007314F2">
        <w:rPr>
          <w:rFonts w:ascii="Garamond" w:hAnsi="Garamond"/>
        </w:rPr>
        <w:tab/>
      </w:r>
    </w:p>
    <w:p w:rsidR="00C81E0B" w:rsidRDefault="00C81E0B" w:rsidP="005132DF">
      <w:pPr>
        <w:snapToGrid w:val="0"/>
        <w:rPr>
          <w:rFonts w:ascii="Garamond" w:hAnsi="Garamond"/>
        </w:rPr>
      </w:pPr>
    </w:p>
    <w:p w:rsidR="005132DF" w:rsidRPr="007314F2" w:rsidRDefault="005132DF" w:rsidP="005132DF">
      <w:pPr>
        <w:snapToGrid w:val="0"/>
        <w:rPr>
          <w:rFonts w:ascii="Garamond" w:hAnsi="Garamond"/>
        </w:rPr>
      </w:pPr>
      <w:r w:rsidRPr="007314F2">
        <w:rPr>
          <w:rFonts w:ascii="Garamond" w:hAnsi="Garamond"/>
        </w:rPr>
        <w:t xml:space="preserve">E-Mail </w:t>
      </w:r>
      <w:r>
        <w:rPr>
          <w:rFonts w:ascii="Garamond" w:hAnsi="Garamond"/>
        </w:rPr>
        <w:t>_</w:t>
      </w:r>
      <w:r w:rsidRPr="007314F2">
        <w:rPr>
          <w:rFonts w:ascii="Garamond" w:hAnsi="Garamond"/>
        </w:rPr>
        <w:t>__________________________________</w:t>
      </w:r>
    </w:p>
    <w:p w:rsidR="005132DF" w:rsidRDefault="005132DF" w:rsidP="005132DF">
      <w:pPr>
        <w:snapToGrid w:val="0"/>
        <w:rPr>
          <w:rFonts w:ascii="Garamond" w:hAnsi="Garamond"/>
        </w:rPr>
      </w:pPr>
    </w:p>
    <w:p w:rsidR="00C81E0B" w:rsidRDefault="005132DF" w:rsidP="005132DF">
      <w:pPr>
        <w:snapToGrid w:val="0"/>
        <w:rPr>
          <w:rFonts w:ascii="Garamond" w:hAnsi="Garamond"/>
        </w:rPr>
      </w:pPr>
      <w:r>
        <w:rPr>
          <w:rFonts w:ascii="Garamond" w:hAnsi="Garamond"/>
        </w:rPr>
        <w:t>Current Declared Major/Minor _________________________________</w:t>
      </w:r>
      <w:r>
        <w:rPr>
          <w:rFonts w:ascii="Garamond" w:hAnsi="Garamond"/>
        </w:rPr>
        <w:tab/>
      </w:r>
    </w:p>
    <w:p w:rsidR="00C81E0B" w:rsidRDefault="00C81E0B" w:rsidP="005132DF">
      <w:pPr>
        <w:snapToGrid w:val="0"/>
        <w:rPr>
          <w:rFonts w:ascii="Garamond" w:hAnsi="Garamond"/>
        </w:rPr>
      </w:pPr>
    </w:p>
    <w:p w:rsidR="005132DF" w:rsidRDefault="005132DF" w:rsidP="005132DF">
      <w:pPr>
        <w:snapToGrid w:val="0"/>
        <w:rPr>
          <w:rFonts w:ascii="Garamond" w:hAnsi="Garamond"/>
        </w:rPr>
      </w:pPr>
      <w:r>
        <w:rPr>
          <w:rFonts w:ascii="Garamond" w:hAnsi="Garamond"/>
        </w:rPr>
        <w:t>Cumulative GPA _______________</w:t>
      </w:r>
    </w:p>
    <w:p w:rsidR="005132DF" w:rsidRDefault="005132DF" w:rsidP="005132DF">
      <w:pPr>
        <w:snapToGrid w:val="0"/>
        <w:rPr>
          <w:rFonts w:ascii="Garamond" w:hAnsi="Garamond"/>
        </w:rPr>
      </w:pPr>
    </w:p>
    <w:p w:rsidR="009E68A8" w:rsidRPr="009E68A8" w:rsidRDefault="009E68A8" w:rsidP="005132DF">
      <w:pPr>
        <w:snapToGrid w:val="0"/>
        <w:rPr>
          <w:rFonts w:ascii="Garamond" w:hAnsi="Garamond"/>
          <w:u w:val="single"/>
        </w:rPr>
      </w:pPr>
      <w:r w:rsidRPr="009E68A8">
        <w:rPr>
          <w:rFonts w:ascii="Garamond" w:hAnsi="Garamond"/>
          <w:b/>
          <w:u w:val="single"/>
        </w:rPr>
        <w:t>APPLICATION CHECKLIST</w:t>
      </w:r>
      <w:r w:rsidRPr="009E68A8">
        <w:rPr>
          <w:rFonts w:ascii="Garamond" w:hAnsi="Garamond"/>
          <w:u w:val="single"/>
        </w:rPr>
        <w:t xml:space="preserve"> – Please review the following checklist to ensure your application is complete:</w:t>
      </w:r>
    </w:p>
    <w:p w:rsidR="005132DF" w:rsidRPr="009E68A8" w:rsidRDefault="005132DF" w:rsidP="005132DF">
      <w:pPr>
        <w:snapToGrid w:val="0"/>
        <w:rPr>
          <w:rFonts w:ascii="Garamond" w:hAnsi="Garamond"/>
          <w:sz w:val="20"/>
          <w:szCs w:val="20"/>
          <w:u w:val="single"/>
        </w:rPr>
      </w:pPr>
    </w:p>
    <w:p w:rsidR="005132DF" w:rsidRDefault="005132DF" w:rsidP="005132DF">
      <w:pPr>
        <w:snapToGrid w:val="0"/>
        <w:rPr>
          <w:rFonts w:ascii="Garamond" w:hAnsi="Garamond"/>
        </w:rPr>
      </w:pPr>
      <w:r>
        <w:rPr>
          <w:rFonts w:ascii="Garamond" w:hAnsi="Garamond"/>
        </w:rPr>
        <w:t>__</w:t>
      </w:r>
      <w:r w:rsidR="009E68A8">
        <w:rPr>
          <w:rFonts w:ascii="Garamond" w:hAnsi="Garamond"/>
        </w:rPr>
        <w:t xml:space="preserve">_ Application </w:t>
      </w:r>
      <w:r w:rsidR="005304DD">
        <w:rPr>
          <w:rFonts w:ascii="Garamond" w:hAnsi="Garamond"/>
        </w:rPr>
        <w:t>f</w:t>
      </w:r>
      <w:r w:rsidR="009E68A8">
        <w:rPr>
          <w:rFonts w:ascii="Garamond" w:hAnsi="Garamond"/>
        </w:rPr>
        <w:t>orm</w:t>
      </w:r>
    </w:p>
    <w:p w:rsidR="005132DF" w:rsidRPr="00347438" w:rsidRDefault="005132DF" w:rsidP="005132DF">
      <w:pPr>
        <w:snapToGrid w:val="0"/>
        <w:rPr>
          <w:rFonts w:ascii="Garamond" w:hAnsi="Garamond"/>
          <w:sz w:val="10"/>
          <w:szCs w:val="10"/>
        </w:rPr>
      </w:pPr>
    </w:p>
    <w:p w:rsidR="005132DF" w:rsidRDefault="005132DF" w:rsidP="005132DF">
      <w:pPr>
        <w:snapToGrid w:val="0"/>
        <w:rPr>
          <w:rFonts w:ascii="Garamond" w:hAnsi="Garamond"/>
        </w:rPr>
      </w:pPr>
      <w:r>
        <w:rPr>
          <w:rFonts w:ascii="Garamond" w:hAnsi="Garamond"/>
        </w:rPr>
        <w:t>__</w:t>
      </w:r>
      <w:r w:rsidR="009E68A8">
        <w:rPr>
          <w:rFonts w:ascii="Garamond" w:hAnsi="Garamond"/>
        </w:rPr>
        <w:t>_ Stony</w:t>
      </w:r>
      <w:r>
        <w:rPr>
          <w:rFonts w:ascii="Garamond" w:hAnsi="Garamond"/>
        </w:rPr>
        <w:t xml:space="preserve"> Brook transcript (an unofficial copy is acceptable)</w:t>
      </w:r>
    </w:p>
    <w:p w:rsidR="005132DF" w:rsidRPr="00CA07AC" w:rsidRDefault="005132DF" w:rsidP="005132DF">
      <w:pPr>
        <w:snapToGrid w:val="0"/>
        <w:rPr>
          <w:rFonts w:ascii="Garamond" w:hAnsi="Garamond"/>
          <w:sz w:val="10"/>
          <w:szCs w:val="10"/>
        </w:rPr>
      </w:pPr>
    </w:p>
    <w:p w:rsidR="005132DF" w:rsidRDefault="005132DF" w:rsidP="005132DF">
      <w:pPr>
        <w:snapToGrid w:val="0"/>
        <w:rPr>
          <w:rFonts w:ascii="Garamond" w:hAnsi="Garamond"/>
        </w:rPr>
      </w:pPr>
      <w:r>
        <w:rPr>
          <w:rFonts w:ascii="Garamond" w:hAnsi="Garamond"/>
        </w:rPr>
        <w:t>__</w:t>
      </w:r>
      <w:r w:rsidR="009E68A8">
        <w:rPr>
          <w:rFonts w:ascii="Garamond" w:hAnsi="Garamond"/>
        </w:rPr>
        <w:t>_ Transfer t</w:t>
      </w:r>
      <w:r>
        <w:rPr>
          <w:rFonts w:ascii="Garamond" w:hAnsi="Garamond"/>
        </w:rPr>
        <w:t>ranscript</w:t>
      </w:r>
      <w:r w:rsidR="009E68A8">
        <w:rPr>
          <w:rFonts w:ascii="Garamond" w:hAnsi="Garamond"/>
        </w:rPr>
        <w:t>(</w:t>
      </w:r>
      <w:r>
        <w:rPr>
          <w:rFonts w:ascii="Garamond" w:hAnsi="Garamond"/>
        </w:rPr>
        <w:t>s</w:t>
      </w:r>
      <w:r w:rsidR="009E68A8">
        <w:rPr>
          <w:rFonts w:ascii="Garamond" w:hAnsi="Garamond"/>
        </w:rPr>
        <w:t>)</w:t>
      </w:r>
      <w:r>
        <w:rPr>
          <w:rFonts w:ascii="Garamond" w:hAnsi="Garamond"/>
        </w:rPr>
        <w:t xml:space="preserve"> </w:t>
      </w:r>
      <w:r w:rsidR="00F11D32">
        <w:rPr>
          <w:rFonts w:ascii="Garamond" w:hAnsi="Garamond"/>
        </w:rPr>
        <w:t>if applicable (</w:t>
      </w:r>
      <w:bookmarkStart w:id="0" w:name="_GoBack"/>
      <w:bookmarkEnd w:id="0"/>
      <w:r w:rsidR="009E68A8">
        <w:rPr>
          <w:rFonts w:ascii="Garamond" w:hAnsi="Garamond"/>
        </w:rPr>
        <w:t>an unofficial copy is acceptable)</w:t>
      </w:r>
    </w:p>
    <w:p w:rsidR="005132DF" w:rsidRPr="00347438" w:rsidRDefault="005132DF" w:rsidP="005132DF">
      <w:pPr>
        <w:snapToGrid w:val="0"/>
        <w:rPr>
          <w:rFonts w:ascii="Garamond" w:hAnsi="Garamond"/>
          <w:sz w:val="10"/>
          <w:szCs w:val="10"/>
        </w:rPr>
      </w:pPr>
    </w:p>
    <w:p w:rsidR="005132DF" w:rsidRDefault="005132DF" w:rsidP="005132DF">
      <w:pPr>
        <w:snapToGrid w:val="0"/>
        <w:rPr>
          <w:rFonts w:ascii="Garamond" w:hAnsi="Garamond"/>
        </w:rPr>
      </w:pPr>
      <w:r>
        <w:rPr>
          <w:rFonts w:ascii="Garamond" w:hAnsi="Garamond"/>
          <w:sz w:val="10"/>
          <w:szCs w:val="10"/>
        </w:rPr>
        <w:t>________</w:t>
      </w:r>
      <w:r>
        <w:rPr>
          <w:rFonts w:ascii="Garamond" w:hAnsi="Garamond"/>
        </w:rPr>
        <w:t xml:space="preserve"> </w:t>
      </w:r>
      <w:r w:rsidR="009E68A8">
        <w:rPr>
          <w:rFonts w:ascii="Garamond" w:hAnsi="Garamond"/>
        </w:rPr>
        <w:t>P</w:t>
      </w:r>
      <w:r>
        <w:rPr>
          <w:rFonts w:ascii="Garamond" w:hAnsi="Garamond"/>
        </w:rPr>
        <w:t xml:space="preserve">ersonal </w:t>
      </w:r>
      <w:r w:rsidR="00800A9B">
        <w:rPr>
          <w:rFonts w:ascii="Garamond" w:hAnsi="Garamond"/>
        </w:rPr>
        <w:t>s</w:t>
      </w:r>
      <w:r>
        <w:rPr>
          <w:rFonts w:ascii="Garamond" w:hAnsi="Garamond"/>
        </w:rPr>
        <w:t>tatement</w:t>
      </w:r>
      <w:r w:rsidR="0028187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indicating </w:t>
      </w:r>
      <w:r w:rsidR="0080324A">
        <w:rPr>
          <w:rFonts w:ascii="Garamond" w:hAnsi="Garamond"/>
        </w:rPr>
        <w:t xml:space="preserve">your reasons for applying to the </w:t>
      </w:r>
      <w:r w:rsidR="005304DD">
        <w:rPr>
          <w:rFonts w:ascii="Garamond" w:hAnsi="Garamond"/>
        </w:rPr>
        <w:t>a</w:t>
      </w:r>
      <w:r w:rsidR="0080324A">
        <w:rPr>
          <w:rFonts w:ascii="Garamond" w:hAnsi="Garamond"/>
        </w:rPr>
        <w:t xml:space="preserve">ccounting </w:t>
      </w:r>
      <w:r w:rsidR="009E68A8">
        <w:rPr>
          <w:rFonts w:ascii="Garamond" w:hAnsi="Garamond"/>
        </w:rPr>
        <w:t>m</w:t>
      </w:r>
      <w:r w:rsidR="0080324A">
        <w:rPr>
          <w:rFonts w:ascii="Garamond" w:hAnsi="Garamond"/>
        </w:rPr>
        <w:t>inor</w:t>
      </w:r>
    </w:p>
    <w:p w:rsidR="00C81E0B" w:rsidRDefault="00C81E0B" w:rsidP="005132DF">
      <w:pPr>
        <w:snapToGrid w:val="0"/>
        <w:rPr>
          <w:rFonts w:ascii="Garamond" w:hAnsi="Garamond"/>
        </w:rPr>
      </w:pPr>
    </w:p>
    <w:p w:rsidR="005132DF" w:rsidRPr="00347438" w:rsidRDefault="005132DF" w:rsidP="005132DF">
      <w:pPr>
        <w:snapToGrid w:val="0"/>
        <w:rPr>
          <w:rFonts w:ascii="Garamond" w:hAnsi="Garamond"/>
          <w:sz w:val="10"/>
          <w:szCs w:val="10"/>
        </w:rPr>
      </w:pPr>
    </w:p>
    <w:p w:rsidR="005132DF" w:rsidRPr="00D239B5" w:rsidRDefault="005132DF" w:rsidP="005132DF">
      <w:pPr>
        <w:snapToGrid w:val="0"/>
        <w:jc w:val="center"/>
        <w:rPr>
          <w:rFonts w:ascii="Garamond" w:hAnsi="Garamond"/>
          <w:b/>
        </w:rPr>
      </w:pPr>
      <w:r w:rsidRPr="00D239B5">
        <w:rPr>
          <w:rFonts w:ascii="Garamond" w:hAnsi="Garamond"/>
          <w:b/>
        </w:rPr>
        <w:t xml:space="preserve">Once you have </w:t>
      </w:r>
      <w:r>
        <w:rPr>
          <w:rFonts w:ascii="Garamond" w:hAnsi="Garamond"/>
          <w:b/>
        </w:rPr>
        <w:t>assembled</w:t>
      </w:r>
      <w:r w:rsidRPr="00D239B5">
        <w:rPr>
          <w:rFonts w:ascii="Garamond" w:hAnsi="Garamond"/>
          <w:b/>
        </w:rPr>
        <w:t xml:space="preserve"> all the items above</w:t>
      </w:r>
      <w:r>
        <w:rPr>
          <w:rFonts w:ascii="Garamond" w:hAnsi="Garamond"/>
          <w:b/>
        </w:rPr>
        <w:t xml:space="preserve">, </w:t>
      </w:r>
      <w:r w:rsidRPr="00D239B5">
        <w:rPr>
          <w:rFonts w:ascii="Garamond" w:hAnsi="Garamond"/>
          <w:b/>
        </w:rPr>
        <w:t>plea</w:t>
      </w:r>
      <w:r>
        <w:rPr>
          <w:rFonts w:ascii="Garamond" w:hAnsi="Garamond"/>
          <w:b/>
        </w:rPr>
        <w:t>se hand-</w:t>
      </w:r>
      <w:r w:rsidRPr="00D239B5">
        <w:rPr>
          <w:rFonts w:ascii="Garamond" w:hAnsi="Garamond"/>
          <w:b/>
        </w:rPr>
        <w:t xml:space="preserve">deliver your application </w:t>
      </w:r>
      <w:r>
        <w:rPr>
          <w:rFonts w:ascii="Garamond" w:hAnsi="Garamond"/>
          <w:b/>
        </w:rPr>
        <w:t xml:space="preserve">package </w:t>
      </w:r>
      <w:r w:rsidRPr="00D239B5">
        <w:rPr>
          <w:rFonts w:ascii="Garamond" w:hAnsi="Garamond"/>
          <w:b/>
        </w:rPr>
        <w:t xml:space="preserve">to the Office of Student Services located in 109 Harriman Hall.  </w:t>
      </w:r>
      <w:r>
        <w:rPr>
          <w:rFonts w:ascii="Garamond" w:hAnsi="Garamond"/>
          <w:b/>
        </w:rPr>
        <w:t>OSS is open</w:t>
      </w:r>
      <w:r w:rsidRPr="00D239B5">
        <w:rPr>
          <w:rFonts w:ascii="Garamond" w:hAnsi="Garamond"/>
          <w:b/>
        </w:rPr>
        <w:t xml:space="preserve"> Monday-Friday 9:00 am to 4:30 pm.</w:t>
      </w:r>
    </w:p>
    <w:p w:rsidR="005132DF" w:rsidRDefault="005132DF" w:rsidP="005132DF">
      <w:pPr>
        <w:snapToGrid w:val="0"/>
        <w:rPr>
          <w:rFonts w:ascii="Garamond" w:hAnsi="Garamond"/>
        </w:rPr>
      </w:pPr>
    </w:p>
    <w:p w:rsidR="005132DF" w:rsidRPr="00D239B5" w:rsidRDefault="005132DF" w:rsidP="005132DF">
      <w:pPr>
        <w:snapToGrid w:val="0"/>
        <w:jc w:val="center"/>
        <w:rPr>
          <w:rFonts w:ascii="Garamond" w:hAnsi="Garamond"/>
          <w:b/>
        </w:rPr>
      </w:pPr>
      <w:r w:rsidRPr="00D239B5">
        <w:rPr>
          <w:rFonts w:ascii="Garamond" w:hAnsi="Garamond"/>
          <w:b/>
        </w:rPr>
        <w:t>Applications will be reviewed on</w:t>
      </w:r>
      <w:r w:rsidR="001E3973">
        <w:rPr>
          <w:rFonts w:ascii="Garamond" w:hAnsi="Garamond"/>
          <w:b/>
        </w:rPr>
        <w:t xml:space="preserve"> a rolling admission basis.</w:t>
      </w:r>
    </w:p>
    <w:p w:rsidR="005132DF" w:rsidRDefault="005132DF" w:rsidP="005132DF">
      <w:pPr>
        <w:snapToGrid w:val="0"/>
        <w:jc w:val="center"/>
        <w:rPr>
          <w:rFonts w:ascii="Garamond" w:hAnsi="Garamond"/>
          <w:b/>
        </w:rPr>
      </w:pPr>
    </w:p>
    <w:p w:rsidR="005132DF" w:rsidRPr="00347438" w:rsidRDefault="005132DF" w:rsidP="005132DF">
      <w:pPr>
        <w:snapToGrid w:val="0"/>
        <w:rPr>
          <w:rFonts w:ascii="Garamond" w:hAnsi="Garamond"/>
        </w:rPr>
      </w:pPr>
      <w:r>
        <w:rPr>
          <w:rFonts w:ascii="Garamond" w:hAnsi="Garamond"/>
        </w:rPr>
        <w:t xml:space="preserve">We will notify you by e-mail of the Admissions Committee’s decision.  If you are not admitted at this time and wish to reapply, you may do so in a future admissions cycle by resubmitting completely updated documents.  </w:t>
      </w:r>
    </w:p>
    <w:p w:rsidR="005132DF" w:rsidRDefault="005132DF" w:rsidP="005132DF">
      <w:pPr>
        <w:ind w:left="360"/>
        <w:rPr>
          <w:sz w:val="32"/>
          <w:szCs w:val="32"/>
        </w:rPr>
      </w:pPr>
    </w:p>
    <w:p w:rsidR="005132DF" w:rsidRDefault="005132DF" w:rsidP="005132DF">
      <w:pPr>
        <w:ind w:left="360"/>
        <w:jc w:val="center"/>
        <w:rPr>
          <w:rFonts w:ascii="Garamond" w:hAnsi="Garamond"/>
        </w:rPr>
      </w:pPr>
      <w:r>
        <w:rPr>
          <w:rFonts w:ascii="Garamond" w:hAnsi="Garamond"/>
        </w:rPr>
        <w:t>If you have any questions, please contact the Office of Student Services</w:t>
      </w:r>
    </w:p>
    <w:p w:rsidR="005132DF" w:rsidRDefault="005132DF" w:rsidP="005132DF">
      <w:pPr>
        <w:ind w:left="360"/>
        <w:jc w:val="center"/>
        <w:rPr>
          <w:rFonts w:ascii="Garamond" w:hAnsi="Garamond"/>
        </w:rPr>
      </w:pPr>
      <w:r>
        <w:rPr>
          <w:rFonts w:ascii="Garamond" w:hAnsi="Garamond"/>
        </w:rPr>
        <w:t>109 Harriman Hall</w:t>
      </w:r>
    </w:p>
    <w:p w:rsidR="005132DF" w:rsidRDefault="00F11D32" w:rsidP="005132DF">
      <w:pPr>
        <w:ind w:left="360"/>
        <w:jc w:val="center"/>
        <w:rPr>
          <w:rFonts w:ascii="Garamond" w:hAnsi="Garamond"/>
        </w:rPr>
      </w:pPr>
      <w:hyperlink r:id="rId6" w:history="1">
        <w:r w:rsidR="005132DF" w:rsidRPr="006D08BC">
          <w:rPr>
            <w:rStyle w:val="Hyperlink"/>
            <w:rFonts w:ascii="Garamond" w:hAnsi="Garamond"/>
          </w:rPr>
          <w:t>OSS@notes.cc.sunysb.edu</w:t>
        </w:r>
      </w:hyperlink>
    </w:p>
    <w:p w:rsidR="004C3107" w:rsidRDefault="005132DF" w:rsidP="005132DF">
      <w:pPr>
        <w:jc w:val="center"/>
        <w:rPr>
          <w:rFonts w:ascii="Garamond" w:hAnsi="Garamond"/>
        </w:rPr>
      </w:pPr>
      <w:r>
        <w:rPr>
          <w:rFonts w:ascii="Garamond" w:hAnsi="Garamond"/>
        </w:rPr>
        <w:t>(631) 632-7171</w:t>
      </w:r>
    </w:p>
    <w:p w:rsidR="00CF557E" w:rsidRDefault="00CF557E" w:rsidP="00CF557E">
      <w:pPr>
        <w:rPr>
          <w:rFonts w:ascii="Garamond" w:hAnsi="Garamond"/>
        </w:rPr>
      </w:pPr>
      <w:r>
        <w:rPr>
          <w:rFonts w:ascii="Garamond" w:hAnsi="Garamond"/>
        </w:rPr>
        <w:t>----------------------------------------------------------------------------------------------------------------------------</w:t>
      </w:r>
    </w:p>
    <w:sectPr w:rsidR="00CF557E" w:rsidSect="009E68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735" w:rsidRDefault="00FF2735" w:rsidP="00CF557E">
      <w:r>
        <w:separator/>
      </w:r>
    </w:p>
  </w:endnote>
  <w:endnote w:type="continuationSeparator" w:id="0">
    <w:p w:rsidR="00FF2735" w:rsidRDefault="00FF2735" w:rsidP="00CF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875" w:rsidRDefault="002818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875" w:rsidRDefault="00281875" w:rsidP="00CF557E">
    <w:pPr>
      <w:rPr>
        <w:rFonts w:ascii="Garamond" w:hAnsi="Garamond"/>
        <w:sz w:val="16"/>
        <w:szCs w:val="16"/>
      </w:rPr>
    </w:pPr>
    <w:r w:rsidRPr="00CF557E">
      <w:rPr>
        <w:rFonts w:ascii="Garamond" w:hAnsi="Garamond"/>
        <w:sz w:val="16"/>
        <w:szCs w:val="16"/>
      </w:rPr>
      <w:t>For the admissions committee only</w:t>
    </w:r>
  </w:p>
  <w:p w:rsidR="00281875" w:rsidRDefault="00281875" w:rsidP="00CF557E">
    <w:pPr>
      <w:rPr>
        <w:rFonts w:ascii="Garamond" w:hAnsi="Garamond"/>
        <w:sz w:val="8"/>
        <w:szCs w:val="8"/>
      </w:rPr>
    </w:pPr>
  </w:p>
  <w:p w:rsidR="00281875" w:rsidRDefault="00281875" w:rsidP="00CF557E">
    <w:pPr>
      <w:rPr>
        <w:rFonts w:ascii="Garamond" w:hAnsi="Garamond"/>
        <w:sz w:val="16"/>
        <w:szCs w:val="16"/>
      </w:rPr>
    </w:pPr>
  </w:p>
  <w:p w:rsidR="00281875" w:rsidRDefault="00281875" w:rsidP="00CF557E">
    <w:pPr>
      <w:rPr>
        <w:rFonts w:ascii="Garamond" w:hAnsi="Garamond"/>
        <w:sz w:val="16"/>
        <w:szCs w:val="16"/>
      </w:rPr>
    </w:pPr>
    <w:r>
      <w:rPr>
        <w:rFonts w:ascii="Garamond" w:hAnsi="Garamond"/>
        <w:sz w:val="16"/>
        <w:szCs w:val="16"/>
      </w:rPr>
      <w:t>Reviewed by _________ on __/__/____</w:t>
    </w:r>
    <w:r>
      <w:rPr>
        <w:rFonts w:ascii="Garamond" w:hAnsi="Garamond"/>
        <w:sz w:val="16"/>
        <w:szCs w:val="16"/>
      </w:rPr>
      <w:tab/>
    </w:r>
    <w:r>
      <w:rPr>
        <w:rFonts w:ascii="Garamond" w:hAnsi="Garamond"/>
        <w:sz w:val="16"/>
        <w:szCs w:val="16"/>
      </w:rPr>
      <w:tab/>
    </w:r>
    <w:r>
      <w:rPr>
        <w:rFonts w:ascii="Garamond" w:hAnsi="Garamond"/>
        <w:sz w:val="16"/>
        <w:szCs w:val="16"/>
      </w:rPr>
      <w:tab/>
    </w:r>
    <w:r>
      <w:rPr>
        <w:rFonts w:ascii="Garamond" w:hAnsi="Garamond"/>
        <w:sz w:val="16"/>
        <w:szCs w:val="16"/>
      </w:rPr>
      <w:tab/>
    </w:r>
    <w:r>
      <w:rPr>
        <w:rFonts w:ascii="Garamond" w:hAnsi="Garamond"/>
        <w:sz w:val="16"/>
        <w:szCs w:val="16"/>
      </w:rPr>
      <w:tab/>
      <w:t>Decision ______________________</w:t>
    </w:r>
  </w:p>
  <w:p w:rsidR="00281875" w:rsidRDefault="00281875" w:rsidP="00CF557E">
    <w:pPr>
      <w:rPr>
        <w:rFonts w:ascii="Garamond" w:hAnsi="Garamond"/>
        <w:sz w:val="4"/>
        <w:szCs w:val="4"/>
      </w:rPr>
    </w:pPr>
  </w:p>
  <w:p w:rsidR="00281875" w:rsidRDefault="00281875" w:rsidP="00CF557E">
    <w:pPr>
      <w:rPr>
        <w:rFonts w:ascii="Garamond" w:hAnsi="Garamond"/>
        <w:sz w:val="4"/>
        <w:szCs w:val="4"/>
      </w:rPr>
    </w:pPr>
  </w:p>
  <w:p w:rsidR="00281875" w:rsidRDefault="00281875" w:rsidP="00CF557E">
    <w:pPr>
      <w:rPr>
        <w:rFonts w:ascii="Garamond" w:hAnsi="Garamond"/>
        <w:sz w:val="16"/>
        <w:szCs w:val="16"/>
      </w:rPr>
    </w:pPr>
  </w:p>
  <w:p w:rsidR="00281875" w:rsidRDefault="00281875" w:rsidP="00CF557E">
    <w:r>
      <w:rPr>
        <w:rFonts w:ascii="Garamond" w:hAnsi="Garamond"/>
        <w:sz w:val="16"/>
        <w:szCs w:val="16"/>
      </w:rPr>
      <w:t>Reviewed by _________ on __/__/____</w:t>
    </w:r>
  </w:p>
  <w:p w:rsidR="00281875" w:rsidRDefault="002818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875" w:rsidRDefault="002818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735" w:rsidRDefault="00FF2735" w:rsidP="00CF557E">
      <w:r>
        <w:separator/>
      </w:r>
    </w:p>
  </w:footnote>
  <w:footnote w:type="continuationSeparator" w:id="0">
    <w:p w:rsidR="00FF2735" w:rsidRDefault="00FF2735" w:rsidP="00CF5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875" w:rsidRDefault="002818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875" w:rsidRDefault="002818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875" w:rsidRDefault="002818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32DF"/>
    <w:rsid w:val="00053179"/>
    <w:rsid w:val="000A5590"/>
    <w:rsid w:val="000E747D"/>
    <w:rsid w:val="001A237D"/>
    <w:rsid w:val="001C41B6"/>
    <w:rsid w:val="001E3973"/>
    <w:rsid w:val="00281875"/>
    <w:rsid w:val="003A2192"/>
    <w:rsid w:val="004C3107"/>
    <w:rsid w:val="005132DF"/>
    <w:rsid w:val="005304DD"/>
    <w:rsid w:val="00632280"/>
    <w:rsid w:val="00672512"/>
    <w:rsid w:val="006B6A7B"/>
    <w:rsid w:val="006E1DE2"/>
    <w:rsid w:val="00800A9B"/>
    <w:rsid w:val="0080324A"/>
    <w:rsid w:val="00845970"/>
    <w:rsid w:val="00863911"/>
    <w:rsid w:val="0088518E"/>
    <w:rsid w:val="008C1080"/>
    <w:rsid w:val="009E68A8"/>
    <w:rsid w:val="00C0375E"/>
    <w:rsid w:val="00C81E0B"/>
    <w:rsid w:val="00CF4460"/>
    <w:rsid w:val="00CF557E"/>
    <w:rsid w:val="00CF75C1"/>
    <w:rsid w:val="00D45874"/>
    <w:rsid w:val="00E13CAF"/>
    <w:rsid w:val="00E473FE"/>
    <w:rsid w:val="00EB3C66"/>
    <w:rsid w:val="00F11D32"/>
    <w:rsid w:val="00F17CEF"/>
    <w:rsid w:val="00FD7CF3"/>
    <w:rsid w:val="00FF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73EFF5-3E59-4BF1-A3FA-5F49A2D3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2DF"/>
    <w:rPr>
      <w:rFonts w:eastAsia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132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F55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557E"/>
    <w:rPr>
      <w:rFonts w:eastAsia="Times New Roman"/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F55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57E"/>
    <w:rPr>
      <w:rFonts w:eastAsia="Times New Roman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5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57E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S@notes.cc.sunysb.ed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1745</CharactersWithSpaces>
  <SharedDoc>false</SharedDoc>
  <HLinks>
    <vt:vector size="6" baseType="variant">
      <vt:variant>
        <vt:i4>2359322</vt:i4>
      </vt:variant>
      <vt:variant>
        <vt:i4>0</vt:i4>
      </vt:variant>
      <vt:variant>
        <vt:i4>0</vt:i4>
      </vt:variant>
      <vt:variant>
        <vt:i4>5</vt:i4>
      </vt:variant>
      <vt:variant>
        <vt:lpwstr>mailto:OSS@notes.cc.sunysb.edu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fcaton</dc:creator>
  <cp:keywords/>
  <dc:description/>
  <cp:lastModifiedBy>Elizabeth M Mcrae</cp:lastModifiedBy>
  <cp:revision>5</cp:revision>
  <dcterms:created xsi:type="dcterms:W3CDTF">2014-02-26T21:31:00Z</dcterms:created>
  <dcterms:modified xsi:type="dcterms:W3CDTF">2015-06-08T18:59:00Z</dcterms:modified>
</cp:coreProperties>
</file>